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4753D">
      <w:pPr>
        <w:jc w:val="center"/>
        <w:rPr>
          <w:rFonts w:ascii="Arial" w:hAnsi="Arial" w:cs="Arial"/>
          <w:b/>
          <w:u w:val="single"/>
        </w:rPr>
      </w:pPr>
    </w:p>
    <w:p w14:paraId="504BDD0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9916C1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CONTRATO  DE SERVICIOS GUARDERÍA y PASEOS DE PERROS</w:t>
      </w:r>
    </w:p>
    <w:p w14:paraId="3299BCBC">
      <w:pPr>
        <w:jc w:val="both"/>
        <w:rPr>
          <w:rFonts w:ascii="Arial" w:hAnsi="Arial" w:cs="Arial"/>
          <w:b/>
          <w:u w:val="single"/>
        </w:rPr>
      </w:pPr>
    </w:p>
    <w:p w14:paraId="495AC14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CONDICIONES PARTICULARES</w:t>
      </w:r>
    </w:p>
    <w:p w14:paraId="2724654C">
      <w:pPr>
        <w:jc w:val="both"/>
        <w:rPr>
          <w:rFonts w:ascii="Arial" w:hAnsi="Arial" w:cs="Arial"/>
          <w:b/>
          <w:u w:val="single"/>
        </w:rPr>
      </w:pPr>
    </w:p>
    <w:p w14:paraId="3984B61A">
      <w:pPr>
        <w:pStyle w:val="21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REUNIDOS</w:t>
      </w:r>
    </w:p>
    <w:p w14:paraId="08C4A6B9">
      <w:pPr>
        <w:pStyle w:val="21"/>
        <w:jc w:val="both"/>
        <w:rPr>
          <w:rFonts w:ascii="Arial" w:hAnsi="Arial" w:cs="Arial"/>
          <w:b/>
          <w:bCs/>
        </w:rPr>
      </w:pPr>
    </w:p>
    <w:p w14:paraId="5AA1240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  una parte, </w:t>
      </w:r>
    </w:p>
    <w:p w14:paraId="51B13E1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GEMMA SOLÀ TAFANELL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  <w:bCs/>
        </w:rPr>
        <w:t xml:space="preserve">(en adelante GS) </w:t>
      </w:r>
      <w:r>
        <w:rPr>
          <w:rFonts w:ascii="Arial" w:hAnsi="Arial" w:cs="Arial"/>
        </w:rPr>
        <w:t>, con DNI 47757577D, con domicilio profesional en Calle  Pi i Margall, número 32 2-1  CP .43007 -Tarragona y/o Urb. Els Pinars, 95, CP 43007-Tarragona</w:t>
      </w:r>
    </w:p>
    <w:p w14:paraId="3F691443">
      <w:pPr>
        <w:jc w:val="both"/>
        <w:rPr>
          <w:rFonts w:ascii="Arial" w:hAnsi="Arial" w:cs="Arial"/>
        </w:rPr>
      </w:pPr>
    </w:p>
    <w:p w14:paraId="11DDBBE3">
      <w:pPr>
        <w:rPr>
          <w:rFonts w:ascii="Arial" w:hAnsi="Arial" w:cs="Arial"/>
          <w:b/>
        </w:rPr>
      </w:pPr>
      <w:r>
        <w:rPr>
          <w:rFonts w:ascii="Arial" w:hAnsi="Arial" w:cs="Arial"/>
          <w:bCs/>
        </w:rPr>
        <w:t>Y de otra parte</w:t>
      </w:r>
      <w:r>
        <w:rPr>
          <w:rFonts w:ascii="Arial" w:hAnsi="Arial" w:cs="Arial"/>
          <w:b/>
        </w:rPr>
        <w:t xml:space="preserve"> (en adelante CLIENTE),</w:t>
      </w:r>
    </w:p>
    <w:p w14:paraId="2B104C66">
      <w:pPr>
        <w:rPr>
          <w:rFonts w:ascii="Arial" w:hAnsi="Arial" w:cs="Arial"/>
        </w:rPr>
      </w:pPr>
      <w:r>
        <w:rPr>
          <w:rFonts w:ascii="Arial" w:hAnsi="Arial" w:cs="Arial"/>
        </w:rPr>
        <w:t>Nombre y Apellidos:______________________________________________</w:t>
      </w:r>
    </w:p>
    <w:p w14:paraId="41AA4A1D">
      <w:pPr>
        <w:rPr>
          <w:rFonts w:ascii="Arial" w:hAnsi="Arial" w:cs="Arial"/>
        </w:rPr>
      </w:pPr>
      <w:r>
        <w:rPr>
          <w:rFonts w:ascii="Arial" w:hAnsi="Arial" w:cs="Arial"/>
        </w:rPr>
        <w:t>Domicilio :______________________________________________________</w:t>
      </w:r>
    </w:p>
    <w:p w14:paraId="19B033CE">
      <w:pPr>
        <w:rPr>
          <w:rFonts w:ascii="Arial" w:hAnsi="Arial" w:cs="Arial"/>
        </w:rPr>
      </w:pPr>
      <w:r>
        <w:rPr>
          <w:rFonts w:ascii="Arial" w:hAnsi="Arial" w:cs="Arial"/>
        </w:rPr>
        <w:t>DNI:_______________________</w:t>
      </w:r>
    </w:p>
    <w:p w14:paraId="19FFEBAF">
      <w:pPr>
        <w:rPr>
          <w:rFonts w:ascii="Arial" w:hAnsi="Arial" w:cs="Arial"/>
        </w:rPr>
      </w:pPr>
      <w:r>
        <w:rPr>
          <w:rFonts w:ascii="Arial" w:hAnsi="Arial" w:cs="Arial"/>
        </w:rPr>
        <w:t>EMAIL:_____________________</w:t>
      </w:r>
    </w:p>
    <w:p w14:paraId="433017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TELÉFONO:_________________ </w:t>
      </w:r>
      <w:r>
        <w:rPr>
          <w:rFonts w:ascii="Arial" w:hAnsi="Arial" w:cs="Arial"/>
        </w:rPr>
        <w:tab/>
      </w:r>
    </w:p>
    <w:p w14:paraId="783C3AA7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C93D59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DEL PERRO: _____________RAZA__________________ EDAD_______</w:t>
      </w:r>
    </w:p>
    <w:p w14:paraId="55333F7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VETERINARIO DE REFERENCIA: _______________________TELÉFONO________</w:t>
      </w:r>
    </w:p>
    <w:p w14:paraId="04FC2B8C">
      <w:pPr>
        <w:shd w:val="clear" w:color="auto" w:fill="FFFFFF"/>
        <w:spacing w:after="0" w:line="240" w:lineRule="auto"/>
        <w:jc w:val="center"/>
        <w:rPr>
          <w:rFonts w:ascii="Arial" w:hAnsi="Arial" w:eastAsia="Times New Roman" w:cs="Arial"/>
          <w:b/>
          <w:bCs/>
          <w:color w:val="222222"/>
          <w:u w:val="single"/>
          <w:lang w:eastAsia="es-ES"/>
        </w:rPr>
      </w:pPr>
    </w:p>
    <w:p w14:paraId="401493B5">
      <w:pPr>
        <w:pStyle w:val="21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eastAsia="Times New Roman" w:cs="Arial"/>
          <w:b/>
          <w:bCs/>
          <w:color w:val="222222"/>
          <w:lang w:eastAsia="es-ES"/>
        </w:rPr>
      </w:pPr>
      <w:r>
        <w:rPr>
          <w:rFonts w:ascii="Arial" w:hAnsi="Arial" w:eastAsia="Times New Roman" w:cs="Arial"/>
          <w:b/>
          <w:bCs/>
          <w:color w:val="222222"/>
          <w:lang w:eastAsia="es-ES"/>
        </w:rPr>
        <w:t>OBJETO DEL CONTRATO</w:t>
      </w:r>
    </w:p>
    <w:p w14:paraId="5E8D575B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bCs/>
          <w:color w:val="222222"/>
          <w:u w:val="single"/>
          <w:lang w:eastAsia="es-ES"/>
        </w:rPr>
      </w:pPr>
    </w:p>
    <w:p w14:paraId="2AA91AE6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val="en-US"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 xml:space="preserve"> GS presta servicios profesionales de” </w:t>
      </w:r>
      <w:r>
        <w:rPr>
          <w:rFonts w:ascii="Arial" w:hAnsi="Arial" w:cs="Arial"/>
          <w:b/>
          <w:sz w:val="24"/>
          <w:szCs w:val="24"/>
          <w:u w:val="single"/>
        </w:rPr>
        <w:t>GUARDERÍA</w:t>
      </w:r>
      <w:r>
        <w:rPr>
          <w:rFonts w:ascii="Arial" w:hAnsi="Arial" w:eastAsia="Times New Roman" w:cs="Arial"/>
          <w:color w:val="222222"/>
          <w:lang w:eastAsia="es-ES"/>
        </w:rPr>
        <w:t xml:space="preserve"> “( en su domicilio) . </w:t>
      </w:r>
    </w:p>
    <w:p w14:paraId="2D82AAF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15591022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Paseos de perros  durante su estancia con  posibles  trayectos en coche para acceder  a las diferentes áreas de paseo en Tarragona y/o cercanas.</w:t>
      </w:r>
    </w:p>
    <w:p w14:paraId="1C9CD101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1807D90D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EL CLIENTE desea contratar dichos servicios, aceptando las condiciones siguientes:</w:t>
      </w:r>
    </w:p>
    <w:p w14:paraId="3AC68FFA">
      <w:pPr>
        <w:shd w:val="clear" w:color="auto" w:fill="FFFFFF"/>
        <w:spacing w:after="0" w:line="240" w:lineRule="auto"/>
        <w:jc w:val="center"/>
        <w:rPr>
          <w:rFonts w:ascii="Arial" w:hAnsi="Arial" w:eastAsia="Times New Roman" w:cs="Arial"/>
          <w:b/>
          <w:bCs/>
          <w:color w:val="222222"/>
          <w:u w:val="single"/>
          <w:lang w:eastAsia="es-ES"/>
        </w:rPr>
      </w:pPr>
    </w:p>
    <w:p w14:paraId="5C09C4DE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241C611F">
      <w:pPr>
        <w:pStyle w:val="21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  <w:r>
        <w:rPr>
          <w:rFonts w:ascii="Arial" w:hAnsi="Arial" w:eastAsia="Times New Roman" w:cs="Arial"/>
          <w:b/>
          <w:color w:val="222222"/>
          <w:lang w:eastAsia="es-ES"/>
        </w:rPr>
        <w:t>DURACIÓN</w:t>
      </w:r>
    </w:p>
    <w:p w14:paraId="738C36AE">
      <w:pPr>
        <w:pStyle w:val="21"/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</w:p>
    <w:p w14:paraId="559D6A82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El presente contrato tiene una duración de un año desde su firma, prorrogable automáticamente por períodos anuales, con las condiciones económicas aplicables en cada periodo contratado.</w:t>
      </w:r>
    </w:p>
    <w:p w14:paraId="6415CB73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45EF4340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Podrá resolverse mediante comunicación escrita por cualquier de las partes, con 30 días de antelación a la finalización del contrato.</w:t>
      </w:r>
    </w:p>
    <w:p w14:paraId="31346F20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0138F65C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sz w:val="24"/>
          <w:szCs w:val="24"/>
          <w:lang w:eastAsia="es-ES"/>
        </w:rPr>
      </w:pPr>
    </w:p>
    <w:p w14:paraId="47FA66ED">
      <w:pPr>
        <w:shd w:val="clear" w:color="auto" w:fill="FFFFFF"/>
        <w:spacing w:after="0" w:line="240" w:lineRule="auto"/>
        <w:jc w:val="center"/>
        <w:rPr>
          <w:rFonts w:ascii="Arial" w:hAnsi="Arial" w:eastAsia="Times New Roman" w:cs="Arial"/>
          <w:b/>
          <w:color w:val="222222"/>
          <w:sz w:val="24"/>
          <w:szCs w:val="24"/>
          <w:lang w:eastAsia="es-ES"/>
        </w:rPr>
      </w:pPr>
      <w:r>
        <w:rPr>
          <w:rFonts w:ascii="Arial" w:hAnsi="Arial" w:eastAsia="Times New Roman" w:cs="Arial"/>
          <w:b/>
          <w:color w:val="222222"/>
          <w:sz w:val="24"/>
          <w:szCs w:val="24"/>
          <w:lang w:eastAsia="es-ES"/>
        </w:rPr>
        <w:t>CONDICIONES GENERALES</w:t>
      </w:r>
    </w:p>
    <w:p w14:paraId="7AC08CA2">
      <w:pPr>
        <w:shd w:val="clear" w:color="auto" w:fill="FFFFFF"/>
        <w:spacing w:after="0" w:line="240" w:lineRule="auto"/>
        <w:jc w:val="center"/>
        <w:rPr>
          <w:rFonts w:ascii="Arial" w:hAnsi="Arial" w:eastAsia="Times New Roman" w:cs="Arial"/>
          <w:b/>
          <w:color w:val="222222"/>
          <w:sz w:val="24"/>
          <w:szCs w:val="24"/>
          <w:lang w:eastAsia="es-ES"/>
        </w:rPr>
      </w:pPr>
    </w:p>
    <w:p w14:paraId="10AD081C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24C12E01">
      <w:pPr>
        <w:pStyle w:val="21"/>
        <w:numPr>
          <w:ilvl w:val="0"/>
          <w:numId w:val="1"/>
        </w:numPr>
        <w:shd w:val="clear" w:color="auto" w:fill="FFFFFF"/>
        <w:spacing w:after="0" w:line="240" w:lineRule="auto"/>
        <w:ind w:left="1222" w:leftChars="0" w:hanging="360" w:firstLineChars="0"/>
        <w:rPr>
          <w:b/>
        </w:rPr>
      </w:pPr>
      <w:r>
        <w:rPr>
          <w:rFonts w:ascii="Arial" w:hAnsi="Arial" w:eastAsia="SimSun" w:cs="Arial"/>
          <w:b/>
          <w:color w:val="222222"/>
          <w:shd w:val="clear" w:color="auto" w:fill="FFFFFF"/>
          <w:lang w:val="en-US" w:eastAsia="zh-CN"/>
        </w:rPr>
        <w:t>SERVICIO DE GUARDERÍA y PASEOS</w:t>
      </w:r>
    </w:p>
    <w:p w14:paraId="7EE9ECB5">
      <w:pPr>
        <w:pStyle w:val="21"/>
        <w:shd w:val="clear" w:color="auto" w:fill="FFFFFF"/>
        <w:spacing w:after="0" w:line="240" w:lineRule="auto"/>
        <w:ind w:left="1440"/>
        <w:rPr>
          <w:b/>
        </w:rPr>
      </w:pPr>
    </w:p>
    <w:p w14:paraId="0EECD660">
      <w:pPr>
        <w:shd w:val="clear" w:color="auto" w:fill="FFFFFF"/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</w:pPr>
      <w:r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  <w:t>El servicio de guardería canina ofrecido por GS se realiza en un entorno familiar y reducido, con un número limitado de perros, priorizando el bienestar emocional, la seguridad y la convivencia equilibrada entre los animales.</w:t>
      </w:r>
    </w:p>
    <w:p w14:paraId="657AF0B6">
      <w:pPr>
        <w:shd w:val="clear" w:color="auto" w:fill="FFFFFF"/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</w:pPr>
    </w:p>
    <w:p w14:paraId="1418BB6D">
      <w:pPr>
        <w:shd w:val="clear" w:color="auto" w:fill="FFFFFF"/>
        <w:rPr>
          <w:rFonts w:ascii="Arial" w:hAnsi="Arial" w:cs="Arial"/>
          <w:b/>
          <w:i/>
          <w:color w:val="222222"/>
          <w:u w:val="single"/>
        </w:rPr>
      </w:pPr>
      <w:r>
        <w:rPr>
          <w:rFonts w:ascii="Arial" w:hAnsi="Arial" w:eastAsia="SimSun" w:cs="Arial"/>
          <w:b/>
          <w:i/>
          <w:color w:val="222222"/>
          <w:u w:val="single"/>
          <w:shd w:val="clear" w:color="auto" w:fill="FFFFFF"/>
          <w:lang w:val="en-US" w:eastAsia="zh-CN"/>
        </w:rPr>
        <w:t>Durante la estancia:</w:t>
      </w:r>
    </w:p>
    <w:p w14:paraId="73204935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  <w:t>Los perros convivirán en grupo, compartiendo espacios.</w:t>
      </w:r>
    </w:p>
    <w:p w14:paraId="5C2DD263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  <w:t>Se respetarán los tiempos de descanso, actividad y necesidades individuales de cada perro.</w:t>
      </w:r>
    </w:p>
    <w:p w14:paraId="355C70F3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  <w:t>Se realizarán paseos diarios adaptados al perfil del perro, pudiendo incluir entornos naturales.</w:t>
      </w:r>
    </w:p>
    <w:p w14:paraId="0A07220E">
      <w:pPr>
        <w:shd w:val="clear" w:color="auto" w:fill="FFFFFF"/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</w:pPr>
      <w:r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  <w:t>No se utilizan jaulas, salvo necesidad puntual por seguridad, descanso o adaptación.</w:t>
      </w:r>
    </w:p>
    <w:p w14:paraId="0EF5F55D">
      <w:pPr>
        <w:shd w:val="clear" w:color="auto" w:fill="FFFFFF"/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</w:pPr>
      <w:r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  <w:t>GS se reserva el derecho de organizar los grupos según afinidad, tamaño, energía y comportamiento.</w:t>
      </w:r>
    </w:p>
    <w:p w14:paraId="59E3D020">
      <w:pPr>
        <w:shd w:val="clear" w:color="auto" w:fill="FFFFFF"/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</w:pPr>
      <w:r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  <w:t>GS prioriza el bienestar del grupo, pudiendo modificar rutinas si lo considera necesario</w:t>
      </w:r>
    </w:p>
    <w:p w14:paraId="07D6CED5">
      <w:pPr>
        <w:shd w:val="clear" w:color="auto" w:fill="FFFFFF"/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</w:pPr>
      <w:r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  <w:t>.</w:t>
      </w:r>
    </w:p>
    <w:p w14:paraId="579745A5">
      <w:pPr>
        <w:shd w:val="clear" w:color="auto" w:fill="FFFFFF"/>
        <w:rPr>
          <w:rFonts w:ascii="Arial" w:hAnsi="Arial" w:cs="Arial"/>
          <w:b/>
          <w:color w:val="222222"/>
          <w:u w:val="single"/>
        </w:rPr>
      </w:pPr>
      <w:r>
        <w:rPr>
          <w:rFonts w:ascii="Arial" w:hAnsi="Arial" w:eastAsia="SimSun" w:cs="Arial"/>
          <w:b/>
          <w:i/>
          <w:color w:val="222222"/>
          <w:u w:val="single"/>
          <w:shd w:val="clear" w:color="auto" w:fill="FFFFFF"/>
          <w:lang w:val="en-US" w:eastAsia="zh-CN"/>
        </w:rPr>
        <w:t>GS podrá rechazar o finalizar el servicio si el perro</w:t>
      </w:r>
      <w:r>
        <w:rPr>
          <w:rFonts w:ascii="Arial" w:hAnsi="Arial" w:eastAsia="SimSun" w:cs="Arial"/>
          <w:b/>
          <w:color w:val="222222"/>
          <w:u w:val="single"/>
          <w:shd w:val="clear" w:color="auto" w:fill="FFFFFF"/>
          <w:lang w:val="en-US" w:eastAsia="zh-CN"/>
        </w:rPr>
        <w:t>:</w:t>
      </w:r>
    </w:p>
    <w:p w14:paraId="77844524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  <w:t>Presenta conductas incompatibles con la convivencia segura</w:t>
      </w:r>
    </w:p>
    <w:p w14:paraId="26907CA0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  <w:t>Genera estrés elevado en sí mismo o en el grupo</w:t>
      </w:r>
    </w:p>
    <w:p w14:paraId="53074CF3">
      <w:pPr>
        <w:shd w:val="clear" w:color="auto" w:fill="FFFFFF"/>
        <w:rPr>
          <w:rFonts w:ascii="Arial" w:hAnsi="Arial" w:eastAsia="SimSun" w:cs="Arial"/>
          <w:color w:val="222222"/>
          <w:shd w:val="clear" w:color="auto" w:fill="FFFFFF"/>
          <w:lang w:eastAsia="zh-CN"/>
        </w:rPr>
      </w:pPr>
      <w:r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  <w:t>No se adapta adecuadamente al entorno de guardería</w:t>
      </w:r>
      <w:r>
        <w:rPr>
          <w:rFonts w:ascii="Arial" w:hAnsi="Arial" w:eastAsia="SimSun" w:cs="Arial"/>
          <w:color w:val="222222"/>
          <w:shd w:val="clear" w:color="auto" w:fill="FFFFFF"/>
          <w:lang w:eastAsia="zh-CN"/>
        </w:rPr>
        <w:t xml:space="preserve"> aún habiendo podido gestionar las guarderias de adaptación.</w:t>
      </w:r>
    </w:p>
    <w:p w14:paraId="7E03C169">
      <w:pPr>
        <w:shd w:val="clear" w:color="auto" w:fill="FFFFFF"/>
        <w:rPr>
          <w:rFonts w:ascii="Arial" w:hAnsi="Arial" w:eastAsia="SimSun" w:cs="Arial"/>
          <w:color w:val="222222"/>
          <w:shd w:val="clear" w:color="auto" w:fill="FFFFFF"/>
          <w:lang w:eastAsia="zh-CN"/>
        </w:rPr>
      </w:pPr>
    </w:p>
    <w:p w14:paraId="4848073A">
      <w:pPr>
        <w:pStyle w:val="21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  <w:r>
        <w:rPr>
          <w:rFonts w:ascii="Arial" w:hAnsi="Arial" w:eastAsia="Times New Roman" w:cs="Arial"/>
          <w:b/>
          <w:color w:val="222222"/>
          <w:lang w:eastAsia="es-ES"/>
        </w:rPr>
        <w:t>USO DE IMÁGENES DE GUARDERIA Y PASEOS</w:t>
      </w:r>
    </w:p>
    <w:p w14:paraId="1F8C86C1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111D5A00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 xml:space="preserve">GS realiza normalmente  fotografías o vídeos del </w:t>
      </w:r>
      <w:r>
        <w:rPr>
          <w:rFonts w:ascii="Arial" w:hAnsi="Arial" w:eastAsia="Times New Roman" w:cs="Arial"/>
          <w:color w:val="222222"/>
          <w:lang w:val="en-US" w:eastAsia="es-ES"/>
        </w:rPr>
        <w:t>perro</w:t>
      </w:r>
      <w:r>
        <w:rPr>
          <w:rFonts w:ascii="Arial" w:hAnsi="Arial" w:eastAsia="Times New Roman" w:cs="Arial"/>
          <w:color w:val="222222"/>
          <w:lang w:eastAsia="es-ES"/>
        </w:rPr>
        <w:t xml:space="preserve"> durante la prestación del servicio para uso en redes sociales, web o material promocional profesional, con el nombre del perro y sin datos personales del CLIENTE.</w:t>
      </w:r>
    </w:p>
    <w:p w14:paraId="4A7DC44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03CDD181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 xml:space="preserve">El CLIENTE autoriza a GS en el uso de imágenes mencionado, en caso contrario debe indicarlo ahora a la firma de este contrato. </w:t>
      </w:r>
    </w:p>
    <w:p w14:paraId="01F96C00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074CB946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hint="eastAsia" w:ascii="MS Gothic" w:hAnsi="MS Gothic" w:eastAsia="MS Gothic" w:cs="MS Gothic"/>
          <w:color w:val="222222"/>
          <w:lang w:eastAsia="es-ES"/>
        </w:rPr>
        <w:t>☐</w:t>
      </w:r>
      <w:r>
        <w:rPr>
          <w:rFonts w:ascii="Arial" w:hAnsi="Arial" w:eastAsia="Times New Roman" w:cs="Arial"/>
          <w:color w:val="222222"/>
          <w:lang w:eastAsia="es-ES"/>
        </w:rPr>
        <w:t xml:space="preserve"> NO AUTORIZA</w:t>
      </w:r>
    </w:p>
    <w:p w14:paraId="22CAE695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58D80DCF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La autorización o no , puede revocarse en cualquier momento por escrito entre el CLIENTE y GS.</w:t>
      </w:r>
    </w:p>
    <w:p w14:paraId="49126238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58D02DF5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u w:val="single"/>
          <w:lang w:eastAsia="es-ES"/>
        </w:rPr>
      </w:pPr>
      <w:r>
        <w:rPr>
          <w:rFonts w:ascii="Arial" w:hAnsi="Arial" w:eastAsia="Times New Roman" w:cs="Arial"/>
          <w:color w:val="222222"/>
          <w:u w:val="single"/>
          <w:lang w:eastAsia="es-ES"/>
        </w:rPr>
        <w:t xml:space="preserve">Este material  será enviado al CLIENTE, mediante Wat’s App. </w:t>
      </w:r>
    </w:p>
    <w:p w14:paraId="3A6FCC51">
      <w:pPr>
        <w:shd w:val="clear" w:color="auto" w:fill="FFFFFF"/>
        <w:rPr>
          <w:rFonts w:ascii="Arial" w:hAnsi="Arial" w:eastAsia="Times New Roman" w:cs="Arial"/>
          <w:color w:val="222222"/>
          <w:lang w:eastAsia="es-ES"/>
        </w:rPr>
      </w:pPr>
    </w:p>
    <w:p w14:paraId="7D4D434F">
      <w:pPr>
        <w:pStyle w:val="21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  <w:r>
        <w:rPr>
          <w:rFonts w:ascii="Arial" w:hAnsi="Arial" w:eastAsia="Times New Roman" w:cs="Arial"/>
          <w:b/>
          <w:color w:val="222222"/>
          <w:lang w:eastAsia="es-ES"/>
        </w:rPr>
        <w:t>PROTECCIÓN DE DATOS ,REGLAMENTO GENERAL PROTECCION DE DATOS.</w:t>
      </w:r>
    </w:p>
    <w:p w14:paraId="7D2158A7">
      <w:pPr>
        <w:pStyle w:val="21"/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b/>
          <w:color w:val="222222"/>
          <w:lang w:eastAsia="es-ES"/>
        </w:rPr>
      </w:pPr>
    </w:p>
    <w:p w14:paraId="0FB642C2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 conformidad con el RGPD, se informa que los datos personales facilitados serán tratados por  GS para la gestión del servicio de residencia canina.</w:t>
      </w:r>
    </w:p>
    <w:p w14:paraId="6CC09CB5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22DD6973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Sus datos no serán cedidos a terceros salvo obligación legal o necesidad de urgencia veterinaria. </w:t>
      </w:r>
    </w:p>
    <w:p w14:paraId="4B501B94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4E4DA08B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b/>
          <w:color w:val="222222"/>
          <w:lang w:eastAsia="es-ES"/>
        </w:rPr>
      </w:pPr>
      <w:r>
        <w:rPr>
          <w:rFonts w:ascii="Arial" w:hAnsi="Arial" w:cs="Arial"/>
        </w:rPr>
        <w:t>El CLIENTE Puede ejercer sus derechos de acceso, rectificación y supresión solicitándolo a GS por mail preferentemente.</w:t>
      </w:r>
    </w:p>
    <w:p w14:paraId="0BE950C0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01E1488C">
      <w:pPr>
        <w:shd w:val="clear" w:color="auto" w:fill="FFFFFF"/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</w:pPr>
    </w:p>
    <w:p w14:paraId="63ED85B8">
      <w:pPr>
        <w:pStyle w:val="21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  <w:r>
        <w:rPr>
          <w:rFonts w:ascii="Arial" w:hAnsi="Arial" w:eastAsia="Times New Roman" w:cs="Arial"/>
          <w:b/>
          <w:color w:val="222222"/>
          <w:lang w:eastAsia="es-ES"/>
        </w:rPr>
        <w:t>OBLIGACIONES DEL CLIENTE</w:t>
      </w:r>
    </w:p>
    <w:p w14:paraId="55DDB101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7AE60627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  <w:r>
        <w:rPr>
          <w:rFonts w:ascii="Arial" w:hAnsi="Arial" w:eastAsia="Times New Roman" w:cs="Arial"/>
          <w:b/>
          <w:color w:val="222222"/>
          <w:lang w:eastAsia="es-ES"/>
        </w:rPr>
        <w:t xml:space="preserve">8.1 REQUISITOS SANITARIOS </w:t>
      </w:r>
    </w:p>
    <w:p w14:paraId="30E7FAF3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3134700D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El CLIENTE , deberá entregar a GS antes del inicio de la guardería, los documentos que acrediten que su perro cumple estas condiciones y/ o haber informado a GS sobre el estado del perro.</w:t>
      </w:r>
    </w:p>
    <w:p w14:paraId="79453666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44E0D290">
      <w:pPr>
        <w:pStyle w:val="21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Copia del certificado del microchip obligatorio.</w:t>
      </w:r>
    </w:p>
    <w:p w14:paraId="50BB366A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559A1BAA">
      <w:pPr>
        <w:pStyle w:val="21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Cartilla/pasaporte sanitario actualizado.( se entregara cada vez que utilice el servicio de guardería)</w:t>
      </w:r>
    </w:p>
    <w:p w14:paraId="26F5A86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37609598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u w:val="single"/>
          <w:lang w:eastAsia="es-ES"/>
        </w:rPr>
      </w:pPr>
      <w:r>
        <w:rPr>
          <w:rFonts w:ascii="Arial" w:hAnsi="Arial" w:eastAsia="Times New Roman" w:cs="Arial"/>
          <w:b/>
          <w:color w:val="222222"/>
          <w:u w:val="single"/>
          <w:lang w:eastAsia="es-ES"/>
        </w:rPr>
        <w:t>Vacunas obligatorias al día (según normativa vigente en Catalu</w:t>
      </w:r>
      <w:r>
        <w:rPr>
          <w:rFonts w:ascii="Arial" w:hAnsi="Arial" w:eastAsia="Times New Roman" w:cs="Arial"/>
          <w:b/>
          <w:color w:val="222222"/>
          <w:u w:val="single"/>
          <w:lang w:val="en-US" w:eastAsia="es-ES"/>
        </w:rPr>
        <w:t>nya</w:t>
      </w:r>
      <w:r>
        <w:rPr>
          <w:rFonts w:ascii="Arial" w:hAnsi="Arial" w:eastAsia="Times New Roman" w:cs="Arial"/>
          <w:b/>
          <w:color w:val="222222"/>
          <w:u w:val="single"/>
          <w:lang w:eastAsia="es-ES"/>
        </w:rPr>
        <w:t>).</w:t>
      </w:r>
    </w:p>
    <w:p w14:paraId="3402F7C4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67EA07D7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val="en-US" w:eastAsia="es-ES"/>
        </w:rPr>
      </w:pPr>
      <w:r>
        <w:rPr>
          <w:rFonts w:ascii="Arial" w:hAnsi="Arial" w:eastAsia="Times New Roman" w:cs="Arial"/>
          <w:color w:val="222222"/>
          <w:lang w:val="en-US" w:eastAsia="es-ES"/>
        </w:rPr>
        <w:t xml:space="preserve">Vacuna </w:t>
      </w:r>
      <w:r>
        <w:rPr>
          <w:rFonts w:ascii="Arial" w:hAnsi="Arial" w:eastAsia="Times New Roman" w:cs="Arial"/>
          <w:color w:val="222222"/>
          <w:lang w:eastAsia="es-ES"/>
        </w:rPr>
        <w:t xml:space="preserve"> de la tos de las perreras( bordetella y parainfluenza) obligatoria en guarderías</w:t>
      </w:r>
      <w:r>
        <w:rPr>
          <w:rFonts w:ascii="Arial" w:hAnsi="Arial" w:eastAsia="Times New Roman" w:cs="Arial"/>
          <w:color w:val="222222"/>
          <w:lang w:val="en-US" w:eastAsia="es-ES"/>
        </w:rPr>
        <w:t>.</w:t>
      </w:r>
    </w:p>
    <w:p w14:paraId="77002664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val="en-US" w:eastAsia="es-ES"/>
        </w:rPr>
      </w:pPr>
    </w:p>
    <w:p w14:paraId="1AABBD78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val="en-US" w:eastAsia="es-ES"/>
        </w:rPr>
      </w:pPr>
      <w:r>
        <w:rPr>
          <w:rFonts w:ascii="Arial" w:hAnsi="Arial" w:eastAsia="Times New Roman" w:cs="Arial"/>
          <w:b/>
          <w:color w:val="222222"/>
          <w:lang w:val="en-US" w:eastAsia="es-ES"/>
        </w:rPr>
        <w:t xml:space="preserve"> Si es inyectable 15 días antes de la guardería y si es oral o intranasal 6 semanas  antes de la guardería.</w:t>
      </w:r>
    </w:p>
    <w:p w14:paraId="39629129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val="en-US" w:eastAsia="es-ES"/>
        </w:rPr>
      </w:pPr>
    </w:p>
    <w:p w14:paraId="4B8E9BEF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val="en-US" w:eastAsia="es-ES"/>
        </w:rPr>
      </w:pPr>
    </w:p>
    <w:p w14:paraId="7A26B096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val="en-US" w:eastAsia="es-ES"/>
        </w:rPr>
      </w:pPr>
    </w:p>
    <w:p w14:paraId="5F992482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val="en-US" w:eastAsia="es-ES"/>
        </w:rPr>
      </w:pPr>
    </w:p>
    <w:p w14:paraId="0D6B5153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u w:val="single"/>
          <w:lang w:val="en-US" w:eastAsia="es-ES"/>
        </w:rPr>
      </w:pPr>
      <w:r>
        <w:rPr>
          <w:rFonts w:ascii="Arial" w:hAnsi="Arial" w:eastAsia="Times New Roman" w:cs="Arial"/>
          <w:b/>
          <w:color w:val="222222"/>
          <w:u w:val="single"/>
          <w:lang w:val="en-US" w:eastAsia="es-ES"/>
        </w:rPr>
        <w:t>Otras Vacunas recomendadas:</w:t>
      </w:r>
    </w:p>
    <w:p w14:paraId="51075EE2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val="en-US" w:eastAsia="es-ES"/>
        </w:rPr>
      </w:pPr>
    </w:p>
    <w:p w14:paraId="21B377A3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val="en-US" w:eastAsia="es-ES"/>
        </w:rPr>
      </w:pPr>
      <w:r>
        <w:rPr>
          <w:rFonts w:ascii="Arial" w:hAnsi="Arial" w:eastAsia="Times New Roman" w:cs="Arial"/>
          <w:color w:val="222222"/>
          <w:lang w:val="en-US" w:eastAsia="es-ES"/>
        </w:rPr>
        <w:t>Vacuna de la rabia.</w:t>
      </w:r>
    </w:p>
    <w:p w14:paraId="1C237E28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val="en-US" w:eastAsia="es-ES"/>
        </w:rPr>
      </w:pPr>
      <w:r>
        <w:rPr>
          <w:rFonts w:ascii="Arial" w:hAnsi="Arial" w:eastAsia="Times New Roman" w:cs="Arial"/>
          <w:color w:val="222222"/>
          <w:lang w:val="en-US" w:eastAsia="es-ES"/>
        </w:rPr>
        <w:t>Leishmania ( recomendada en Tarragona)</w:t>
      </w:r>
    </w:p>
    <w:p w14:paraId="27B0AC96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val="en-US" w:eastAsia="es-ES"/>
        </w:rPr>
      </w:pPr>
    </w:p>
    <w:p w14:paraId="0007CB4B">
      <w:pPr>
        <w:pStyle w:val="21"/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32DB0F9B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u w:val="single"/>
          <w:lang w:val="en-US" w:eastAsia="es-ES"/>
        </w:rPr>
      </w:pPr>
      <w:r>
        <w:rPr>
          <w:rFonts w:ascii="Arial" w:hAnsi="Arial" w:eastAsia="Times New Roman" w:cs="Arial"/>
          <w:b/>
          <w:color w:val="222222"/>
          <w:u w:val="single"/>
          <w:lang w:eastAsia="es-ES"/>
        </w:rPr>
        <w:t>Protección</w:t>
      </w:r>
      <w:r>
        <w:rPr>
          <w:rFonts w:ascii="Arial" w:hAnsi="Arial" w:eastAsia="Times New Roman" w:cs="Arial"/>
          <w:b/>
          <w:color w:val="222222"/>
          <w:u w:val="single"/>
          <w:lang w:val="en-US" w:eastAsia="es-ES"/>
        </w:rPr>
        <w:t xml:space="preserve">  obligatoria</w:t>
      </w:r>
    </w:p>
    <w:p w14:paraId="2B2E47FD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val="en-US" w:eastAsia="es-ES"/>
        </w:rPr>
      </w:pPr>
    </w:p>
    <w:p w14:paraId="5A6BEB22">
      <w:pPr>
        <w:pStyle w:val="2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 xml:space="preserve">Desparasitación interna ( parasitos cada 3 meses) y externa </w:t>
      </w:r>
      <w:r>
        <w:rPr>
          <w:rFonts w:hint="default" w:ascii="Arial" w:hAnsi="Arial" w:eastAsia="Times New Roman" w:cs="Arial"/>
          <w:color w:val="222222"/>
          <w:lang w:val="en-US" w:eastAsia="es-ES"/>
        </w:rPr>
        <w:t xml:space="preserve">mensualmente </w:t>
      </w:r>
      <w:r>
        <w:rPr>
          <w:rFonts w:ascii="Arial" w:hAnsi="Arial" w:eastAsia="Times New Roman" w:cs="Arial"/>
          <w:color w:val="222222"/>
          <w:lang w:eastAsia="es-ES"/>
        </w:rPr>
        <w:t>vigente. (pulgas, garrapatas,mosquitos)</w:t>
      </w:r>
      <w:r>
        <w:rPr>
          <w:rFonts w:hint="default" w:ascii="Arial" w:hAnsi="Arial" w:eastAsia="Times New Roman" w:cs="Arial"/>
          <w:color w:val="222222"/>
          <w:lang w:val="en-US" w:eastAsia="es-ES"/>
        </w:rPr>
        <w:t xml:space="preserve"> pipeta</w:t>
      </w:r>
    </w:p>
    <w:p w14:paraId="305E776A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222222"/>
          <w:lang w:eastAsia="es-ES"/>
        </w:rPr>
      </w:pPr>
    </w:p>
    <w:p w14:paraId="2513A632">
      <w:pPr>
        <w:pStyle w:val="2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222222"/>
          <w:lang w:val="en-US" w:eastAsia="es-ES"/>
        </w:rPr>
      </w:pPr>
      <w:r>
        <w:rPr>
          <w:rFonts w:ascii="Arial" w:hAnsi="Arial" w:eastAsia="Times New Roman" w:cs="Arial"/>
          <w:color w:val="222222"/>
          <w:lang w:val="en-US" w:eastAsia="es-ES"/>
        </w:rPr>
        <w:t>El perro debera llevar obligatoriamente  “collar antiparasitario tipo Seresto” o similar.</w:t>
      </w:r>
    </w:p>
    <w:p w14:paraId="189A21B4">
      <w:pPr>
        <w:pStyle w:val="21"/>
        <w:jc w:val="both"/>
        <w:rPr>
          <w:rFonts w:ascii="Arial" w:hAnsi="Arial" w:eastAsia="Times New Roman" w:cs="Arial"/>
          <w:color w:val="222222"/>
          <w:lang w:val="en-US" w:eastAsia="es-ES"/>
        </w:rPr>
      </w:pPr>
    </w:p>
    <w:p w14:paraId="41229D6E">
      <w:pPr>
        <w:pStyle w:val="2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222222"/>
          <w:lang w:val="en-US" w:eastAsia="es-ES"/>
        </w:rPr>
      </w:pPr>
      <w:r>
        <w:rPr>
          <w:rFonts w:ascii="Arial" w:hAnsi="Arial" w:eastAsia="Times New Roman" w:cs="Arial"/>
          <w:color w:val="222222"/>
          <w:lang w:val="en-US" w:eastAsia="es-ES"/>
        </w:rPr>
        <w:t>Se aconseja el uso de spray repelente antimosquitos (de mayo a octubre).</w:t>
      </w:r>
    </w:p>
    <w:p w14:paraId="61DCD355">
      <w:pPr>
        <w:pStyle w:val="21"/>
        <w:rPr>
          <w:rFonts w:ascii="Arial" w:hAnsi="Arial" w:eastAsia="Times New Roman" w:cs="Arial"/>
          <w:color w:val="222222"/>
          <w:lang w:val="en-US" w:eastAsia="es-ES"/>
        </w:rPr>
      </w:pPr>
    </w:p>
    <w:p w14:paraId="04920D85">
      <w:pPr>
        <w:shd w:val="clear" w:color="auto" w:fill="FFFFFF"/>
        <w:spacing w:after="0" w:line="240" w:lineRule="auto"/>
        <w:ind w:left="360"/>
        <w:jc w:val="both"/>
        <w:rPr>
          <w:rFonts w:ascii="Arial" w:hAnsi="Arial" w:eastAsia="Times New Roman" w:cs="Arial"/>
          <w:color w:val="222222"/>
          <w:lang w:val="en-US" w:eastAsia="es-ES"/>
        </w:rPr>
      </w:pPr>
    </w:p>
    <w:p w14:paraId="6B4E139B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222222"/>
          <w:lang w:eastAsia="es-ES"/>
        </w:rPr>
      </w:pPr>
    </w:p>
    <w:p w14:paraId="4CAD7ADD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  <w:r>
        <w:rPr>
          <w:rFonts w:ascii="Arial" w:hAnsi="Arial" w:eastAsia="Times New Roman" w:cs="Arial"/>
          <w:b/>
          <w:color w:val="222222"/>
          <w:lang w:eastAsia="es-ES"/>
        </w:rPr>
        <w:t>8.2. ESTADO DE SALUD Y DECLARACIÓN RESPONSABLE</w:t>
      </w:r>
    </w:p>
    <w:p w14:paraId="0BACE557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</w:p>
    <w:p w14:paraId="0FA9E64A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El CLIENTE , declara bajo su responsabilidad que el perro está sano, correctamente identificado, vacunado y desparasitado y que cumple las normas de tenencia de animales.</w:t>
      </w:r>
    </w:p>
    <w:p w14:paraId="2790CBCD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222222"/>
          <w:lang w:eastAsia="es-ES"/>
        </w:rPr>
      </w:pPr>
    </w:p>
    <w:p w14:paraId="3F85FD1E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EL CLIENTE en ningún caso podrá dejar a su perro si este presenta : vómitos, diarrea, tos ,estornudos y/o  conjuntivitis  ( SIN PREVIA COMUNICACIÓN A GS), que valorara en su momento la idoneidad del inicio de la guardería.</w:t>
      </w:r>
    </w:p>
    <w:p w14:paraId="08067803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222222"/>
          <w:lang w:eastAsia="es-ES"/>
        </w:rPr>
      </w:pPr>
    </w:p>
    <w:p w14:paraId="4BB7619D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El CLIENTE , declara en este acto  que su perro no padece enfermedades infectocontagiosas.</w:t>
      </w:r>
    </w:p>
    <w:p w14:paraId="07614820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2052AAE3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El CLIENTE  declara que el perro no presenta conductas agresivas ni antecedentes de riesgo no comunicados a GS.</w:t>
      </w:r>
    </w:p>
    <w:p w14:paraId="42E07031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68297A8C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El CLIENTE se compromete a informar durante la vigencia de este contrato sobre:</w:t>
      </w:r>
    </w:p>
    <w:p w14:paraId="5F16F80E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4CE5302D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Patologías previas</w:t>
      </w:r>
    </w:p>
    <w:p w14:paraId="2394B6C6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5FCB01CE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Tratamientos en curso</w:t>
      </w:r>
    </w:p>
    <w:p w14:paraId="0EA2BC7D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66C83669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Problemas de conducta</w:t>
      </w:r>
    </w:p>
    <w:p w14:paraId="74DEE122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7AA3B352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Ansiedad por separación</w:t>
      </w:r>
    </w:p>
    <w:p w14:paraId="381209C3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4A45E84E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Tendencia al escapismo o agresividad</w:t>
      </w:r>
    </w:p>
    <w:p w14:paraId="3F6725E3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6463D69A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 xml:space="preserve">GS no será responsable del agravamiento de patologías preexistentes. </w:t>
      </w:r>
    </w:p>
    <w:p w14:paraId="12DD889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0D70DF7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1F3343D8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344F2F49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06494E91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7C107072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4A1E2C5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1801DF7B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  <w:r>
        <w:rPr>
          <w:rFonts w:ascii="Arial" w:hAnsi="Arial" w:eastAsia="Times New Roman" w:cs="Arial"/>
          <w:b/>
          <w:color w:val="222222"/>
          <w:lang w:eastAsia="es-ES"/>
        </w:rPr>
        <w:t>8.3 GASTOS VETERINARIOS Y AUTORIZACIÓN DE URGENCIA</w:t>
      </w:r>
    </w:p>
    <w:p w14:paraId="796817FB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</w:p>
    <w:p w14:paraId="0CD0352D">
      <w:p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En caso de enfermedad o accidente, GS  se compromete a avisar al CLIENTE. </w:t>
      </w:r>
    </w:p>
    <w:p w14:paraId="0447C6F0">
      <w:pPr>
        <w:shd w:val="clear" w:color="auto" w:fill="FFFFFF"/>
        <w:spacing w:after="0" w:line="240" w:lineRule="auto"/>
        <w:rPr>
          <w:rFonts w:ascii="Arial" w:hAnsi="Arial" w:cs="Arial"/>
        </w:rPr>
      </w:pPr>
    </w:p>
    <w:p w14:paraId="08E9E418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  <w:r>
        <w:rPr>
          <w:rFonts w:ascii="Arial" w:hAnsi="Arial" w:cs="Arial"/>
        </w:rPr>
        <w:t>Si no es posible la localización, GS</w:t>
      </w:r>
      <w:r>
        <w:t xml:space="preserve">  </w:t>
      </w:r>
      <w:r>
        <w:rPr>
          <w:rFonts w:ascii="Arial" w:hAnsi="Arial" w:eastAsia="Times New Roman" w:cs="Arial"/>
          <w:color w:val="222222"/>
          <w:lang w:eastAsia="es-ES"/>
        </w:rPr>
        <w:t xml:space="preserve">queda autorizada expresamente para trasladar al </w:t>
      </w:r>
      <w:r>
        <w:rPr>
          <w:rFonts w:ascii="Arial" w:hAnsi="Arial" w:eastAsia="Times New Roman" w:cs="Arial"/>
          <w:color w:val="222222"/>
          <w:lang w:val="en-US" w:eastAsia="es-ES"/>
        </w:rPr>
        <w:t xml:space="preserve">perro </w:t>
      </w:r>
      <w:r>
        <w:rPr>
          <w:rFonts w:ascii="Arial" w:hAnsi="Arial" w:eastAsia="Times New Roman" w:cs="Arial"/>
          <w:color w:val="222222"/>
          <w:lang w:eastAsia="es-ES"/>
        </w:rPr>
        <w:t>al centro veterinario habitual del CLIENTE o, en su defecto, al centro 24h que considere adecuado.</w:t>
      </w:r>
    </w:p>
    <w:p w14:paraId="1759C69D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63F74AB0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u w:val="single"/>
          <w:lang w:eastAsia="es-ES"/>
        </w:rPr>
      </w:pPr>
      <w:r>
        <w:rPr>
          <w:rFonts w:ascii="Arial" w:hAnsi="Arial" w:eastAsia="Times New Roman" w:cs="Arial"/>
          <w:color w:val="222222"/>
          <w:u w:val="single"/>
          <w:lang w:eastAsia="es-ES"/>
        </w:rPr>
        <w:t>Todos los gastos ocasionados y derivados  serán abonados por del CLIENTE.</w:t>
      </w:r>
    </w:p>
    <w:p w14:paraId="06FB22AB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62A525D0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6F54E412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02CD110C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23C6C209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550EA304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bookmarkStart w:id="0" w:name="_GoBack"/>
      <w:bookmarkEnd w:id="0"/>
    </w:p>
    <w:p w14:paraId="369FB897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54795FE6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  <w:r>
        <w:rPr>
          <w:rFonts w:ascii="Arial" w:hAnsi="Arial" w:eastAsia="Times New Roman" w:cs="Arial"/>
          <w:b/>
          <w:color w:val="222222"/>
          <w:lang w:eastAsia="es-ES"/>
        </w:rPr>
        <w:t>8.4 PASEOS EN ENTORNO NATURAL Y PERROS EN LIBERTAD</w:t>
      </w:r>
    </w:p>
    <w:p w14:paraId="40F0E7D8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</w:p>
    <w:p w14:paraId="37EBAF70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El CLIENTE autoriza expresamente que su  perro pueda realizar paseos en entornos naturales</w:t>
      </w:r>
      <w:r>
        <w:rPr>
          <w:rFonts w:ascii="Arial" w:hAnsi="Arial" w:eastAsia="Times New Roman" w:cs="Arial"/>
          <w:color w:val="222222"/>
          <w:lang w:val="en-US" w:eastAsia="es-ES"/>
        </w:rPr>
        <w:t xml:space="preserve"> en libertad</w:t>
      </w:r>
      <w:r>
        <w:rPr>
          <w:rFonts w:ascii="Arial" w:hAnsi="Arial" w:eastAsia="Times New Roman" w:cs="Arial"/>
          <w:color w:val="222222"/>
          <w:lang w:eastAsia="es-ES"/>
        </w:rPr>
        <w:t>, pudiendo ir suelto bajo supervisión profesional, si su comportamiento lo permite.</w:t>
      </w:r>
    </w:p>
    <w:p w14:paraId="05F44C79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2AEAB50F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En el caso que el CLIENTE no autoriza los paseos con su perro “suelto”, deberá comunicarlo  a la firma de este contrato.</w:t>
      </w:r>
    </w:p>
    <w:p w14:paraId="5F6AA789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34AA5EE0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☐ NO AUTORIZA</w:t>
      </w:r>
    </w:p>
    <w:p w14:paraId="58F90C48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13A392DC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 xml:space="preserve">El CLIENTE reconoce que esta actividad conlleva posibles  riesgos, así como acepta </w:t>
      </w:r>
    </w:p>
    <w:p w14:paraId="1910D912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val="en-US" w:eastAsia="es-ES"/>
        </w:rPr>
      </w:pPr>
      <w:r>
        <w:rPr>
          <w:rFonts w:ascii="Arial" w:hAnsi="Arial" w:eastAsia="Times New Roman" w:cs="Arial"/>
          <w:color w:val="222222"/>
          <w:lang w:val="en-US" w:eastAsia="es-ES"/>
        </w:rPr>
        <w:t>que su perro va a convivir con otros perros que no conoce y lo acepta asumiendo los riesgos que puedan surgir.</w:t>
      </w:r>
    </w:p>
    <w:p w14:paraId="5FE6258D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6C3C2116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val="en-US"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El CLIENTE asume dichos riesgos y exonera a GS de cualquier  responsabilidad por accidentes ocasionados durante el servicio.</w:t>
      </w:r>
    </w:p>
    <w:p w14:paraId="504B4980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val="en-US" w:eastAsia="es-ES"/>
        </w:rPr>
      </w:pPr>
    </w:p>
    <w:p w14:paraId="7665C6E8">
      <w:pPr>
        <w:shd w:val="clear" w:color="auto" w:fill="FFFFFF"/>
        <w:rPr>
          <w:rFonts w:ascii="Arial" w:hAnsi="Arial" w:cs="Arial"/>
          <w:b/>
          <w:color w:val="222222"/>
          <w:u w:val="single"/>
        </w:rPr>
      </w:pPr>
      <w:r>
        <w:rPr>
          <w:rFonts w:ascii="Arial" w:hAnsi="Arial" w:eastAsia="SimSun" w:cs="Arial"/>
          <w:b/>
          <w:color w:val="222222"/>
          <w:u w:val="single"/>
          <w:shd w:val="clear" w:color="auto" w:fill="FFFFFF"/>
          <w:lang w:val="en-US" w:eastAsia="zh-CN"/>
        </w:rPr>
        <w:t>El CLIENTE declara conocer y aceptar que:</w:t>
      </w:r>
    </w:p>
    <w:p w14:paraId="4740EC6A">
      <w:pPr>
        <w:pStyle w:val="21"/>
        <w:numPr>
          <w:ilvl w:val="0"/>
          <w:numId w:val="5"/>
        </w:num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  <w:t>El servicio no es individualizado, sino en convivencia con otros perros.</w:t>
      </w:r>
    </w:p>
    <w:p w14:paraId="33B16E51">
      <w:pPr>
        <w:pStyle w:val="21"/>
        <w:numPr>
          <w:ilvl w:val="0"/>
          <w:numId w:val="5"/>
        </w:numPr>
        <w:shd w:val="clear" w:color="auto" w:fill="FFFFFF"/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</w:pPr>
      <w:r>
        <w:rPr>
          <w:rFonts w:ascii="Arial" w:hAnsi="Arial" w:eastAsia="SimSun" w:cs="Arial"/>
          <w:color w:val="222222"/>
          <w:shd w:val="clear" w:color="auto" w:fill="FFFFFF"/>
          <w:lang w:val="en-US" w:eastAsia="zh-CN"/>
        </w:rPr>
        <w:t>Pueden producirse situaciones normales de interacción canina (marcaje por juego o  límites, etc.).</w:t>
      </w:r>
    </w:p>
    <w:p w14:paraId="4FB2652E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val="en-US" w:eastAsia="es-ES"/>
        </w:rPr>
      </w:pPr>
    </w:p>
    <w:p w14:paraId="4CE24F44">
      <w:pPr>
        <w:pStyle w:val="21"/>
        <w:numPr>
          <w:ilvl w:val="1"/>
          <w:numId w:val="1"/>
        </w:num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  <w:r>
        <w:rPr>
          <w:rFonts w:ascii="Arial" w:hAnsi="Arial" w:eastAsia="Times New Roman" w:cs="Arial"/>
          <w:b/>
          <w:color w:val="222222"/>
          <w:lang w:eastAsia="es-ES"/>
        </w:rPr>
        <w:t>RESPONSABILIDAD CIVIL</w:t>
      </w:r>
    </w:p>
    <w:p w14:paraId="7FD1585D">
      <w:pPr>
        <w:shd w:val="clear" w:color="auto" w:fill="FFFFFF"/>
        <w:spacing w:after="0" w:line="240" w:lineRule="auto"/>
        <w:rPr>
          <w:rFonts w:ascii="Arial" w:hAnsi="Arial" w:eastAsia="Times New Roman" w:cs="Arial"/>
          <w:b/>
          <w:color w:val="222222"/>
          <w:lang w:eastAsia="es-ES"/>
        </w:rPr>
      </w:pPr>
    </w:p>
    <w:p w14:paraId="2E9FC72B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u w:val="single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El CLIENTE declara disponer de seguro de responsabilidad civil del animal (obligatorio según Ley en vigor desde el 29 de septiembre de 2023</w:t>
      </w:r>
      <w:r>
        <w:rPr>
          <w:rFonts w:ascii="Arial" w:hAnsi="Arial" w:eastAsia="Times New Roman" w:cs="Arial"/>
          <w:color w:val="222222"/>
          <w:u w:val="single"/>
          <w:lang w:eastAsia="es-ES"/>
        </w:rPr>
        <w:t>), en la que se se exige esta cobertura para  todos los propietarios.</w:t>
      </w:r>
    </w:p>
    <w:p w14:paraId="65A92B64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5C805162">
      <w:pPr>
        <w:shd w:val="clear" w:color="auto" w:fill="FFFFFF"/>
        <w:spacing w:after="0" w:line="240" w:lineRule="auto"/>
        <w:ind w:firstLine="720"/>
        <w:rPr>
          <w:rFonts w:ascii="Arial" w:hAnsi="Arial" w:eastAsia="Times New Roman" w:cs="Arial"/>
          <w:b/>
          <w:color w:val="222222"/>
          <w:lang w:eastAsia="es-ES"/>
        </w:rPr>
      </w:pPr>
      <w:r>
        <w:rPr>
          <w:rFonts w:ascii="Arial" w:hAnsi="Arial" w:eastAsia="Times New Roman" w:cs="Arial"/>
          <w:b/>
          <w:color w:val="222222"/>
          <w:lang w:eastAsia="es-ES"/>
        </w:rPr>
        <w:t>9. RECONOCIMIENTO Y ACEPTO</w:t>
      </w:r>
    </w:p>
    <w:p w14:paraId="2E48ABBA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650EDE35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 xml:space="preserve">El CLIENTE reconoce  haber recibido ,leído, comprendido y aceptado íntegramente este contrato, aceptando expresamente su clausulado y el ANEXO I </w:t>
      </w:r>
    </w:p>
    <w:p w14:paraId="782FDA74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1CD3F604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En Tarragona, a ___ de ____________ de 2026</w:t>
      </w:r>
    </w:p>
    <w:p w14:paraId="0F2D33E8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1EE685FC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7B0017EF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44F8F81C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</w:p>
    <w:p w14:paraId="7401000D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222222"/>
          <w:lang w:eastAsia="es-ES"/>
        </w:rPr>
      </w:pPr>
      <w:r>
        <w:rPr>
          <w:rFonts w:ascii="Arial" w:hAnsi="Arial" w:eastAsia="Times New Roman" w:cs="Arial"/>
          <w:color w:val="222222"/>
          <w:lang w:eastAsia="es-ES"/>
        </w:rPr>
        <w:t>FIRMA CLIENTE</w:t>
      </w:r>
      <w:r>
        <w:rPr>
          <w:rFonts w:ascii="Arial" w:hAnsi="Arial" w:eastAsia="Times New Roman" w:cs="Arial"/>
          <w:color w:val="222222"/>
          <w:lang w:eastAsia="es-ES"/>
        </w:rPr>
        <w:tab/>
      </w:r>
      <w:r>
        <w:rPr>
          <w:rFonts w:ascii="Arial" w:hAnsi="Arial" w:eastAsia="Times New Roman" w:cs="Arial"/>
          <w:color w:val="222222"/>
          <w:lang w:eastAsia="es-ES"/>
        </w:rPr>
        <w:tab/>
      </w:r>
      <w:r>
        <w:rPr>
          <w:rFonts w:ascii="Arial" w:hAnsi="Arial" w:eastAsia="Times New Roman" w:cs="Arial"/>
          <w:color w:val="222222"/>
          <w:lang w:eastAsia="es-ES"/>
        </w:rPr>
        <w:tab/>
      </w:r>
      <w:r>
        <w:rPr>
          <w:rFonts w:ascii="Arial" w:hAnsi="Arial" w:eastAsia="Times New Roman" w:cs="Arial"/>
          <w:color w:val="222222"/>
          <w:lang w:eastAsia="es-ES"/>
        </w:rPr>
        <w:tab/>
      </w:r>
      <w:r>
        <w:rPr>
          <w:rFonts w:ascii="Arial" w:hAnsi="Arial" w:eastAsia="Times New Roman" w:cs="Arial"/>
          <w:color w:val="222222"/>
          <w:lang w:eastAsia="es-ES"/>
        </w:rPr>
        <w:t>FIRMA</w:t>
      </w:r>
    </w:p>
    <w:sectPr>
      <w:pgSz w:w="11906" w:h="16838"/>
      <w:pgMar w:top="1417" w:right="1701" w:bottom="1417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3D6DA0"/>
    <w:multiLevelType w:val="multilevel"/>
    <w:tmpl w:val="0A3D6DA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91A7541"/>
    <w:multiLevelType w:val="multilevel"/>
    <w:tmpl w:val="291A7541"/>
    <w:lvl w:ilvl="0" w:tentative="0">
      <w:start w:val="1"/>
      <w:numFmt w:val="decimal"/>
      <w:lvlText w:val="%1."/>
      <w:lvlJc w:val="left"/>
      <w:pPr>
        <w:ind w:left="1222" w:hanging="360"/>
      </w:pPr>
      <w:rPr>
        <w:rFonts w:hint="default" w:ascii="Arial" w:hAnsi="Arial" w:cs="Arial"/>
      </w:rPr>
    </w:lvl>
    <w:lvl w:ilvl="1" w:tentative="0">
      <w:start w:val="5"/>
      <w:numFmt w:val="decimal"/>
      <w:isLgl/>
      <w:lvlText w:val="%1.%2"/>
      <w:lvlJc w:val="left"/>
      <w:pPr>
        <w:ind w:left="1282" w:hanging="4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582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942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302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662" w:hanging="1800"/>
      </w:pPr>
      <w:rPr>
        <w:rFonts w:hint="default"/>
      </w:rPr>
    </w:lvl>
  </w:abstractNum>
  <w:abstractNum w:abstractNumId="2">
    <w:nsid w:val="2DFD7F7C"/>
    <w:multiLevelType w:val="multilevel"/>
    <w:tmpl w:val="2DFD7F7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580346D"/>
    <w:multiLevelType w:val="multilevel"/>
    <w:tmpl w:val="3580346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6952C0A"/>
    <w:multiLevelType w:val="multilevel"/>
    <w:tmpl w:val="66952C0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EB3317"/>
    <w:rsid w:val="00014A88"/>
    <w:rsid w:val="00024A6D"/>
    <w:rsid w:val="0008755F"/>
    <w:rsid w:val="00174068"/>
    <w:rsid w:val="001877CD"/>
    <w:rsid w:val="00190FCE"/>
    <w:rsid w:val="002C0107"/>
    <w:rsid w:val="002D22FC"/>
    <w:rsid w:val="0030230D"/>
    <w:rsid w:val="00364B7F"/>
    <w:rsid w:val="00415307"/>
    <w:rsid w:val="004260C4"/>
    <w:rsid w:val="0043423F"/>
    <w:rsid w:val="004F2C10"/>
    <w:rsid w:val="00552548"/>
    <w:rsid w:val="00594480"/>
    <w:rsid w:val="005D443B"/>
    <w:rsid w:val="00651EDC"/>
    <w:rsid w:val="006573F2"/>
    <w:rsid w:val="00694C16"/>
    <w:rsid w:val="00820B99"/>
    <w:rsid w:val="00834F99"/>
    <w:rsid w:val="0084656E"/>
    <w:rsid w:val="008978CF"/>
    <w:rsid w:val="008E45F8"/>
    <w:rsid w:val="00907076"/>
    <w:rsid w:val="00941C21"/>
    <w:rsid w:val="00A01834"/>
    <w:rsid w:val="00A3045C"/>
    <w:rsid w:val="00AC4088"/>
    <w:rsid w:val="00AD6051"/>
    <w:rsid w:val="00B32EE7"/>
    <w:rsid w:val="00B34C3D"/>
    <w:rsid w:val="00B70723"/>
    <w:rsid w:val="00B80CE7"/>
    <w:rsid w:val="00B92A87"/>
    <w:rsid w:val="00BC1E31"/>
    <w:rsid w:val="00BC1FB4"/>
    <w:rsid w:val="00BD0C0C"/>
    <w:rsid w:val="00C45D80"/>
    <w:rsid w:val="00C66ED7"/>
    <w:rsid w:val="00CA3C7D"/>
    <w:rsid w:val="00D41ABA"/>
    <w:rsid w:val="00D453AA"/>
    <w:rsid w:val="00D61615"/>
    <w:rsid w:val="00DB2E9A"/>
    <w:rsid w:val="00DC1AD5"/>
    <w:rsid w:val="00E02C31"/>
    <w:rsid w:val="00E2521D"/>
    <w:rsid w:val="00EB3317"/>
    <w:rsid w:val="00FC2CC9"/>
    <w:rsid w:val="1B812FFA"/>
    <w:rsid w:val="33412965"/>
    <w:rsid w:val="57483066"/>
    <w:rsid w:val="5DA6062A"/>
    <w:rsid w:val="644259F6"/>
    <w:rsid w:val="665C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ES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link w:val="25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8"/>
    <w:uiPriority w:val="0"/>
    <w:rPr>
      <w:sz w:val="16"/>
      <w:szCs w:val="16"/>
    </w:rPr>
  </w:style>
  <w:style w:type="character" w:styleId="11">
    <w:name w:val="Hyperlink"/>
    <w:basedOn w:val="8"/>
    <w:unhideWhenUsed/>
    <w:uiPriority w:val="99"/>
    <w:rPr>
      <w:color w:val="0000FF"/>
      <w:u w:val="single"/>
    </w:rPr>
  </w:style>
  <w:style w:type="character" w:styleId="12">
    <w:name w:val="Strong"/>
    <w:basedOn w:val="8"/>
    <w:qFormat/>
    <w:uiPriority w:val="22"/>
    <w:rPr>
      <w:b/>
      <w:bCs/>
    </w:rPr>
  </w:style>
  <w:style w:type="paragraph" w:styleId="13">
    <w:name w:val="annotation subject"/>
    <w:basedOn w:val="14"/>
    <w:next w:val="14"/>
    <w:link w:val="23"/>
    <w:qFormat/>
    <w:uiPriority w:val="0"/>
    <w:rPr>
      <w:b/>
      <w:bCs/>
    </w:rPr>
  </w:style>
  <w:style w:type="paragraph" w:styleId="14">
    <w:name w:val="annotation text"/>
    <w:basedOn w:val="1"/>
    <w:link w:val="22"/>
    <w:uiPriority w:val="0"/>
    <w:pPr>
      <w:spacing w:line="240" w:lineRule="auto"/>
    </w:pPr>
    <w:rPr>
      <w:sz w:val="20"/>
      <w:szCs w:val="20"/>
    </w:rPr>
  </w:style>
  <w:style w:type="paragraph" w:styleId="15">
    <w:name w:val="Balloon Text"/>
    <w:basedOn w:val="1"/>
    <w:link w:val="24"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6">
    <w:name w:val="Normal (Web)"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paragraph" w:styleId="17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8">
    <w:name w:val="Body Text"/>
    <w:basedOn w:val="1"/>
    <w:link w:val="27"/>
    <w:qFormat/>
    <w:uiPriority w:val="1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sz w:val="20"/>
      <w:szCs w:val="20"/>
    </w:rPr>
  </w:style>
  <w:style w:type="paragraph" w:styleId="19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20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character" w:customStyle="1" w:styleId="22">
    <w:name w:val="Texto comentario Car"/>
    <w:basedOn w:val="8"/>
    <w:link w:val="14"/>
    <w:uiPriority w:val="0"/>
    <w:rPr>
      <w:rFonts w:asciiTheme="minorHAnsi" w:hAnsiTheme="minorHAnsi" w:eastAsiaTheme="minorHAnsi" w:cstheme="minorBidi"/>
      <w:lang w:val="es-ES" w:eastAsia="en-US"/>
    </w:rPr>
  </w:style>
  <w:style w:type="character" w:customStyle="1" w:styleId="23">
    <w:name w:val="Asunto del comentario Car"/>
    <w:basedOn w:val="22"/>
    <w:link w:val="13"/>
    <w:uiPriority w:val="0"/>
    <w:rPr>
      <w:b/>
      <w:bCs/>
    </w:rPr>
  </w:style>
  <w:style w:type="character" w:customStyle="1" w:styleId="24">
    <w:name w:val="Texto de globo Car"/>
    <w:basedOn w:val="8"/>
    <w:link w:val="15"/>
    <w:uiPriority w:val="0"/>
    <w:rPr>
      <w:rFonts w:ascii="Tahoma" w:hAnsi="Tahoma" w:cs="Tahoma" w:eastAsiaTheme="minorHAnsi"/>
      <w:sz w:val="16"/>
      <w:szCs w:val="16"/>
      <w:lang w:val="es-ES" w:eastAsia="en-US"/>
    </w:rPr>
  </w:style>
  <w:style w:type="character" w:customStyle="1" w:styleId="25">
    <w:name w:val="Título 2 Car"/>
    <w:basedOn w:val="8"/>
    <w:link w:val="3"/>
    <w:uiPriority w:val="0"/>
    <w:rPr>
      <w:rFonts w:asciiTheme="minorHAnsi" w:hAnsiTheme="minorHAnsi" w:eastAsiaTheme="minorHAnsi" w:cstheme="minorBidi"/>
      <w:b/>
      <w:sz w:val="36"/>
      <w:szCs w:val="36"/>
      <w:lang w:val="es-ES" w:eastAsia="en-US"/>
    </w:rPr>
  </w:style>
  <w:style w:type="table" w:customStyle="1" w:styleId="26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7">
    <w:name w:val="Texto independiente Car"/>
    <w:basedOn w:val="8"/>
    <w:link w:val="18"/>
    <w:qFormat/>
    <w:uiPriority w:val="1"/>
    <w:rPr>
      <w:rFonts w:ascii="Calibri" w:hAnsi="Calibri" w:eastAsia="Calibri" w:cs="Calibri"/>
      <w:lang w:val="es-ES" w:eastAsia="en-US"/>
    </w:rPr>
  </w:style>
  <w:style w:type="paragraph" w:customStyle="1" w:styleId="28">
    <w:name w:val="Table Paragraph"/>
    <w:basedOn w:val="1"/>
    <w:qFormat/>
    <w:uiPriority w:val="1"/>
    <w:pPr>
      <w:widowControl w:val="0"/>
      <w:autoSpaceDE w:val="0"/>
      <w:autoSpaceDN w:val="0"/>
      <w:spacing w:before="3" w:after="0" w:line="240" w:lineRule="auto"/>
      <w:ind w:left="107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nsUz1sq+SWzUgPv7sUVFG+mTHg==">CgMxLjA4AHIhMThiWUotSTJaZE9ubXZOcnhLYUI1RGFKSE1fa2ZrTzZB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1105</Words>
  <Characters>6300</Characters>
  <Lines>52</Lines>
  <Paragraphs>14</Paragraphs>
  <TotalTime>382</TotalTime>
  <ScaleCrop>false</ScaleCrop>
  <LinksUpToDate>false</LinksUpToDate>
  <CharactersWithSpaces>7391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2020-02-24T08:20:00Z</dcterms:created>
  <dc:creator>DIDAC NADAL ABAD</dc:creator>
  <cp:lastModifiedBy>Gemma Solà</cp:lastModifiedBy>
  <cp:lastPrinted>2026-05-04T05:07:00Z</cp:lastPrinted>
  <dcterms:modified xsi:type="dcterms:W3CDTF">2026-06-10T09:37:37Z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AE5F5428FC1A43AF8401035C286E8DC1_12</vt:lpwstr>
  </property>
</Properties>
</file>